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70507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70507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70507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705074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A04663">
        <w:rPr>
          <w:b/>
          <w:sz w:val="36"/>
          <w:szCs w:val="36"/>
        </w:rPr>
        <w:t>6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C110FC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</w:t>
      </w:r>
      <w:r w:rsidR="00B50E88">
        <w:rPr>
          <w:b/>
          <w:sz w:val="36"/>
          <w:szCs w:val="36"/>
        </w:rPr>
        <w:t xml:space="preserve"> </w:t>
      </w:r>
      <w:r w:rsidR="00A04663">
        <w:rPr>
          <w:b/>
          <w:sz w:val="36"/>
          <w:szCs w:val="36"/>
        </w:rPr>
        <w:t>декабря</w:t>
      </w:r>
      <w:r w:rsidR="00A00C33">
        <w:rPr>
          <w:b/>
          <w:sz w:val="36"/>
          <w:szCs w:val="36"/>
        </w:rPr>
        <w:t xml:space="preserve"> 202</w:t>
      </w:r>
      <w:r w:rsidR="005B0058">
        <w:rPr>
          <w:b/>
          <w:sz w:val="36"/>
          <w:szCs w:val="36"/>
        </w:rPr>
        <w:t>4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6D0D71" w:rsidRDefault="006D0D71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C110FC" w:rsidRPr="00C110FC" w:rsidRDefault="00407BC6" w:rsidP="00C110FC">
      <w:pPr>
        <w:spacing w:line="276" w:lineRule="auto"/>
        <w:ind w:firstLine="697"/>
        <w:jc w:val="both"/>
        <w:rPr>
          <w:sz w:val="32"/>
          <w:szCs w:val="32"/>
        </w:rPr>
      </w:pPr>
      <w:r w:rsidRPr="00C110FC">
        <w:rPr>
          <w:sz w:val="32"/>
          <w:szCs w:val="32"/>
        </w:rPr>
        <w:t xml:space="preserve">Администрация сельского поселения «Межадор» информирует граждан о приёме заявлений на </w:t>
      </w:r>
      <w:r w:rsidR="006D0D71" w:rsidRPr="00C110FC">
        <w:rPr>
          <w:sz w:val="32"/>
          <w:szCs w:val="32"/>
        </w:rPr>
        <w:t>предварительное согласование предоставления</w:t>
      </w:r>
      <w:r w:rsidR="00AF0FBD" w:rsidRPr="00C110FC">
        <w:rPr>
          <w:sz w:val="32"/>
          <w:szCs w:val="32"/>
        </w:rPr>
        <w:t xml:space="preserve"> </w:t>
      </w:r>
      <w:r w:rsidR="00B34B61">
        <w:rPr>
          <w:sz w:val="32"/>
          <w:szCs w:val="32"/>
        </w:rPr>
        <w:t>в аренду земель</w:t>
      </w:r>
      <w:r w:rsidRPr="00C110FC">
        <w:rPr>
          <w:sz w:val="32"/>
          <w:szCs w:val="32"/>
        </w:rPr>
        <w:t>ного участка</w:t>
      </w:r>
      <w:r w:rsidR="00B34B61">
        <w:rPr>
          <w:sz w:val="32"/>
          <w:szCs w:val="32"/>
        </w:rPr>
        <w:t xml:space="preserve"> площадью 1545 </w:t>
      </w:r>
      <w:proofErr w:type="spellStart"/>
      <w:r w:rsidR="00B34B61">
        <w:rPr>
          <w:sz w:val="32"/>
          <w:szCs w:val="32"/>
        </w:rPr>
        <w:t>кв.м</w:t>
      </w:r>
      <w:proofErr w:type="spellEnd"/>
      <w:r w:rsidR="00B34B61">
        <w:rPr>
          <w:sz w:val="32"/>
          <w:szCs w:val="32"/>
        </w:rPr>
        <w:t>.</w:t>
      </w:r>
      <w:r w:rsidR="00C110FC">
        <w:rPr>
          <w:sz w:val="32"/>
          <w:szCs w:val="32"/>
        </w:rPr>
        <w:t>,</w:t>
      </w:r>
      <w:r w:rsidR="006D0D71" w:rsidRPr="00C110FC">
        <w:rPr>
          <w:sz w:val="32"/>
          <w:szCs w:val="32"/>
        </w:rPr>
        <w:t xml:space="preserve"> </w:t>
      </w:r>
      <w:r w:rsidR="00C110FC" w:rsidRPr="00C110FC">
        <w:rPr>
          <w:sz w:val="32"/>
          <w:szCs w:val="32"/>
        </w:rPr>
        <w:t xml:space="preserve">расположенного по адресу: </w:t>
      </w:r>
      <w:r w:rsidR="00C110FC" w:rsidRPr="00C110FC">
        <w:rPr>
          <w:rStyle w:val="a7"/>
          <w:rFonts w:ascii="Helvetica" w:hAnsi="Helvetica"/>
          <w:color w:val="333333"/>
          <w:sz w:val="32"/>
          <w:szCs w:val="32"/>
          <w:shd w:val="clear" w:color="auto" w:fill="FFFFFF"/>
        </w:rPr>
        <w:t> </w:t>
      </w:r>
      <w:hyperlink r:id="rId5" w:tgtFrame="_blank" w:history="1">
        <w:r w:rsidR="00C110FC" w:rsidRPr="00C110FC">
          <w:rPr>
            <w:rStyle w:val="a4"/>
            <w:color w:val="auto"/>
            <w:sz w:val="32"/>
            <w:szCs w:val="32"/>
            <w:u w:val="none"/>
            <w:shd w:val="clear" w:color="auto" w:fill="FFFFFF"/>
          </w:rPr>
          <w:t xml:space="preserve">Российская Федерация, Республика Коми, Сысольский муниципальный район, сельское поселение Межадор, д. </w:t>
        </w:r>
        <w:proofErr w:type="spellStart"/>
        <w:r w:rsidR="00B34B61">
          <w:rPr>
            <w:rStyle w:val="a4"/>
            <w:color w:val="auto"/>
            <w:sz w:val="32"/>
            <w:szCs w:val="32"/>
            <w:u w:val="none"/>
            <w:shd w:val="clear" w:color="auto" w:fill="FFFFFF"/>
          </w:rPr>
          <w:t>Тыдор</w:t>
        </w:r>
        <w:proofErr w:type="spellEnd"/>
        <w:r w:rsidR="00C110FC" w:rsidRPr="00C110FC">
          <w:rPr>
            <w:rStyle w:val="a4"/>
            <w:color w:val="auto"/>
            <w:sz w:val="32"/>
            <w:szCs w:val="32"/>
            <w:u w:val="none"/>
            <w:shd w:val="clear" w:color="auto" w:fill="FFFFFF"/>
          </w:rPr>
          <w:t xml:space="preserve">, </w:t>
        </w:r>
      </w:hyperlink>
      <w:r w:rsidR="00C110FC" w:rsidRPr="00C110FC">
        <w:rPr>
          <w:sz w:val="32"/>
          <w:szCs w:val="32"/>
        </w:rPr>
        <w:t>предназначенного для ведения личного подсобного хозяйства.</w:t>
      </w:r>
    </w:p>
    <w:p w:rsidR="00407BC6" w:rsidRPr="00FA6C8E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Желающие приобре</w:t>
      </w:r>
      <w:bookmarkStart w:id="0" w:name="_GoBack"/>
      <w:bookmarkEnd w:id="0"/>
      <w:r w:rsidRPr="00FA6C8E">
        <w:rPr>
          <w:sz w:val="32"/>
          <w:szCs w:val="32"/>
        </w:rPr>
        <w:t>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="00F948E5">
        <w:rPr>
          <w:sz w:val="32"/>
          <w:szCs w:val="32"/>
        </w:rPr>
        <w:t>».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AA0906" w:rsidRDefault="00AA090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E523F8" w:rsidP="00407BC6">
      <w:pPr>
        <w:jc w:val="right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drawing>
          <wp:inline distT="0" distB="0" distL="0" distR="0">
            <wp:extent cx="6383020" cy="7603303"/>
            <wp:effectExtent l="0" t="0" r="0" b="0"/>
            <wp:docPr id="2" name="Рисунок 2" descr="C:\Users\администрация\Desktop\Угловой штамп\ИНФОРМ. БЮЛЛЕТЕНИ\инф бюллетени 2024\На публикацию Морозов А.Ю\Схема Тыд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ция\Desktop\Угловой штамп\ИНФОРМ. БЮЛЛЕТЕНИ\инф бюллетени 2024\На публикацию Морозов А.Ю\Схема Тыдо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020" cy="7603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E523F8" w:rsidRDefault="00E523F8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F948E5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405B84" w:rsidRPr="00C110FC" w:rsidRDefault="00337FE9" w:rsidP="00C110FC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sectPr w:rsidR="00405B84" w:rsidRPr="00C110FC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C5313"/>
    <w:rsid w:val="002F73F0"/>
    <w:rsid w:val="00314D54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B0058"/>
    <w:rsid w:val="005E24E7"/>
    <w:rsid w:val="00660C1B"/>
    <w:rsid w:val="00694525"/>
    <w:rsid w:val="006A509B"/>
    <w:rsid w:val="006D0D71"/>
    <w:rsid w:val="006F7D7D"/>
    <w:rsid w:val="0070360B"/>
    <w:rsid w:val="00705074"/>
    <w:rsid w:val="00784EDD"/>
    <w:rsid w:val="007B7667"/>
    <w:rsid w:val="00831646"/>
    <w:rsid w:val="00865420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04663"/>
    <w:rsid w:val="00A10A29"/>
    <w:rsid w:val="00A10CC5"/>
    <w:rsid w:val="00A62469"/>
    <w:rsid w:val="00AA0906"/>
    <w:rsid w:val="00AE000C"/>
    <w:rsid w:val="00AE25BE"/>
    <w:rsid w:val="00AF0FBD"/>
    <w:rsid w:val="00B34B61"/>
    <w:rsid w:val="00B50E88"/>
    <w:rsid w:val="00BB334F"/>
    <w:rsid w:val="00BD02BB"/>
    <w:rsid w:val="00BF58DA"/>
    <w:rsid w:val="00C110FC"/>
    <w:rsid w:val="00CE0213"/>
    <w:rsid w:val="00CF244F"/>
    <w:rsid w:val="00D550C9"/>
    <w:rsid w:val="00D87873"/>
    <w:rsid w:val="00D91EDF"/>
    <w:rsid w:val="00DA3457"/>
    <w:rsid w:val="00E523F8"/>
    <w:rsid w:val="00EC507F"/>
    <w:rsid w:val="00F80342"/>
    <w:rsid w:val="00F948E5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0D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D7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uiPriority w:val="22"/>
    <w:qFormat/>
    <w:rsid w:val="00C110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0D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D7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uiPriority w:val="22"/>
    <w:qFormat/>
    <w:rsid w:val="00C110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ru/reestr?egrp=11:03:2001003:1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204</Words>
  <Characters>1659</Characters>
  <Application>Microsoft Office Word</Application>
  <DocSecurity>0</DocSecurity>
  <Lines>87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17</cp:revision>
  <cp:lastPrinted>2024-10-23T08:28:00Z</cp:lastPrinted>
  <dcterms:created xsi:type="dcterms:W3CDTF">2020-07-23T06:56:00Z</dcterms:created>
  <dcterms:modified xsi:type="dcterms:W3CDTF">2024-12-02T11:51:00Z</dcterms:modified>
</cp:coreProperties>
</file>